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B" w:rsidRPr="00F42DAE" w:rsidRDefault="0079268B" w:rsidP="0079268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79268B" w:rsidRPr="00F42DAE" w:rsidRDefault="0079268B" w:rsidP="0079268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F42DAE">
        <w:rPr>
          <w:rFonts w:eastAsia="Calibri"/>
          <w:sz w:val="24"/>
          <w:szCs w:val="24"/>
          <w:lang w:eastAsia="en-US"/>
        </w:rPr>
        <w:t>Информация</w:t>
      </w:r>
    </w:p>
    <w:p w:rsidR="0079268B" w:rsidRPr="00F42DAE" w:rsidRDefault="0079268B" w:rsidP="0079268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F42DAE">
        <w:rPr>
          <w:rFonts w:eastAsia="Calibri"/>
          <w:sz w:val="24"/>
          <w:szCs w:val="24"/>
          <w:lang w:eastAsia="en-US"/>
        </w:rPr>
        <w:t xml:space="preserve">об основных мероприятиях, </w:t>
      </w:r>
      <w:r>
        <w:rPr>
          <w:rFonts w:eastAsia="Calibri"/>
          <w:sz w:val="24"/>
          <w:szCs w:val="24"/>
          <w:lang w:eastAsia="en-US"/>
        </w:rPr>
        <w:t xml:space="preserve">приоритетных основных мероприятиях </w:t>
      </w:r>
      <w:r w:rsidRPr="00F42DAE">
        <w:rPr>
          <w:rFonts w:eastAsia="Calibri"/>
          <w:sz w:val="24"/>
          <w:szCs w:val="24"/>
          <w:lang w:eastAsia="en-US"/>
        </w:rPr>
        <w:t>финансируемых за счет всех источников финансирования, выполненных в полном объеме</w:t>
      </w:r>
    </w:p>
    <w:p w:rsidR="0079268B" w:rsidRPr="00F42DAE" w:rsidRDefault="0079268B" w:rsidP="0079268B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79268B" w:rsidRPr="00F42DAE" w:rsidTr="00E00A28">
        <w:tc>
          <w:tcPr>
            <w:tcW w:w="5211" w:type="dxa"/>
            <w:shd w:val="clear" w:color="auto" w:fill="auto"/>
          </w:tcPr>
          <w:p w:rsidR="0079268B" w:rsidRPr="00342884" w:rsidRDefault="0079268B" w:rsidP="00E00A2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9268B" w:rsidRPr="00F42DAE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79268B" w:rsidRPr="00F42DAE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79268B" w:rsidRPr="00F42DAE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Степень реализации основных мероприятий</w:t>
            </w:r>
          </w:p>
        </w:tc>
      </w:tr>
      <w:tr w:rsidR="0079268B" w:rsidRPr="00F42DAE" w:rsidTr="00E00A28">
        <w:tc>
          <w:tcPr>
            <w:tcW w:w="5211" w:type="dxa"/>
            <w:shd w:val="clear" w:color="auto" w:fill="auto"/>
          </w:tcPr>
          <w:p w:rsidR="0079268B" w:rsidRPr="00F42DAE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268B" w:rsidRPr="00F42DAE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9268B" w:rsidRPr="00F42DAE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9268B" w:rsidRPr="00F42DAE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9268B" w:rsidRPr="00F42DAE" w:rsidTr="00E00A28">
        <w:tc>
          <w:tcPr>
            <w:tcW w:w="5211" w:type="dxa"/>
            <w:shd w:val="clear" w:color="auto" w:fill="auto"/>
          </w:tcPr>
          <w:p w:rsidR="0079268B" w:rsidRPr="00F42DAE" w:rsidRDefault="0079268B" w:rsidP="00E00A2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79268B" w:rsidRPr="00F42DAE" w:rsidRDefault="0079268B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9268B" w:rsidRPr="00F42DAE" w:rsidRDefault="0079268B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9268B" w:rsidRPr="00F42DAE" w:rsidRDefault="0079268B" w:rsidP="00E00A28">
            <w:pPr>
              <w:spacing w:line="360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100%</w:t>
            </w:r>
          </w:p>
        </w:tc>
      </w:tr>
      <w:tr w:rsidR="0079268B" w:rsidRPr="00F42DAE" w:rsidTr="00E00A28">
        <w:tc>
          <w:tcPr>
            <w:tcW w:w="5211" w:type="dxa"/>
            <w:shd w:val="clear" w:color="auto" w:fill="auto"/>
          </w:tcPr>
          <w:p w:rsidR="0079268B" w:rsidRPr="00F42DAE" w:rsidRDefault="0079268B" w:rsidP="00E00A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 - основные мероприятия,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приоритетные основные мероприятия,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>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268B" w:rsidRPr="00E43356" w:rsidRDefault="0079268B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268B" w:rsidRPr="00E43356" w:rsidRDefault="0079268B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268B" w:rsidRPr="00E43356" w:rsidRDefault="0079268B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35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79268B" w:rsidRPr="00F42DAE" w:rsidTr="00E00A28">
        <w:tc>
          <w:tcPr>
            <w:tcW w:w="5211" w:type="dxa"/>
            <w:shd w:val="clear" w:color="auto" w:fill="auto"/>
          </w:tcPr>
          <w:p w:rsidR="0079268B" w:rsidRPr="00F42DAE" w:rsidRDefault="0079268B" w:rsidP="00E00A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 - основные мероприятия, предусматривающие оказание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 услуг (работ) на основании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 заданий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268B" w:rsidRPr="00E43356" w:rsidRDefault="0079268B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268B" w:rsidRPr="00E43356" w:rsidRDefault="0079268B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268B" w:rsidRPr="00E43356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35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79268B" w:rsidRPr="00F42DAE" w:rsidTr="00E00A28">
        <w:tc>
          <w:tcPr>
            <w:tcW w:w="5211" w:type="dxa"/>
            <w:shd w:val="clear" w:color="auto" w:fill="auto"/>
          </w:tcPr>
          <w:p w:rsidR="0079268B" w:rsidRPr="00F42DAE" w:rsidRDefault="0079268B" w:rsidP="00E00A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42DAE">
              <w:rPr>
                <w:rFonts w:eastAsia="Calibri"/>
                <w:sz w:val="24"/>
                <w:szCs w:val="24"/>
                <w:lang w:eastAsia="en-US"/>
              </w:rPr>
              <w:t xml:space="preserve"> - иные основные мероприятия,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приоритетные основные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>результаты реализации которых оцениваются как наступление или не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2DAE">
              <w:rPr>
                <w:rFonts w:eastAsia="Calibri"/>
                <w:sz w:val="24"/>
                <w:szCs w:val="24"/>
                <w:lang w:eastAsia="en-US"/>
              </w:rPr>
              <w:t>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268B" w:rsidRPr="00E43356" w:rsidRDefault="0079268B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9268B" w:rsidRPr="00E43356" w:rsidRDefault="0079268B" w:rsidP="00E00A28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268B" w:rsidRPr="00E43356" w:rsidRDefault="0079268B" w:rsidP="00E00A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335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</w:tbl>
    <w:p w:rsidR="000C68F4" w:rsidRDefault="000C68F4"/>
    <w:sectPr w:rsidR="000C68F4" w:rsidSect="0079268B">
      <w:pgSz w:w="16838" w:h="11906" w:orient="landscape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8B"/>
    <w:rsid w:val="000C68F4"/>
    <w:rsid w:val="0079268B"/>
    <w:rsid w:val="00924B0E"/>
    <w:rsid w:val="00B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2021-02-25T13:20:00Z</dcterms:created>
  <dcterms:modified xsi:type="dcterms:W3CDTF">2021-02-25T13:20:00Z</dcterms:modified>
</cp:coreProperties>
</file>