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A1" w:rsidRPr="00F42DAE" w:rsidRDefault="00FD65A1" w:rsidP="0043038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FD65A1" w:rsidRPr="00F42DAE" w:rsidRDefault="00FD65A1" w:rsidP="00FD65A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rFonts w:eastAsia="Calibri"/>
          <w:sz w:val="24"/>
          <w:szCs w:val="24"/>
          <w:lang w:eastAsia="en-US"/>
        </w:rPr>
        <w:t>Информация</w:t>
      </w:r>
    </w:p>
    <w:p w:rsidR="00FD65A1" w:rsidRPr="00F42DAE" w:rsidRDefault="00FD65A1" w:rsidP="00FD65A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rFonts w:eastAsia="Calibri"/>
          <w:sz w:val="24"/>
          <w:szCs w:val="24"/>
          <w:lang w:eastAsia="en-US"/>
        </w:rPr>
        <w:t xml:space="preserve">об основных мероприятиях, </w:t>
      </w:r>
      <w:r>
        <w:rPr>
          <w:rFonts w:eastAsia="Calibri"/>
          <w:sz w:val="24"/>
          <w:szCs w:val="24"/>
          <w:lang w:eastAsia="en-US"/>
        </w:rPr>
        <w:t xml:space="preserve">приоритетных основных мероприятиях финансируемых за счет средств </w:t>
      </w:r>
      <w:r w:rsidRPr="00F42DAE">
        <w:rPr>
          <w:rFonts w:eastAsia="Calibri"/>
          <w:sz w:val="24"/>
          <w:szCs w:val="24"/>
          <w:lang w:eastAsia="en-US"/>
        </w:rPr>
        <w:t>бюджета</w:t>
      </w:r>
      <w:r>
        <w:rPr>
          <w:rFonts w:eastAsia="Calibri"/>
          <w:sz w:val="24"/>
          <w:szCs w:val="24"/>
          <w:lang w:eastAsia="en-US"/>
        </w:rPr>
        <w:t xml:space="preserve"> Октябрьского района, безвозмездных поступлений в </w:t>
      </w:r>
      <w:r w:rsidRPr="00F42DAE">
        <w:rPr>
          <w:rFonts w:eastAsia="Calibri"/>
          <w:sz w:val="24"/>
          <w:szCs w:val="24"/>
          <w:lang w:eastAsia="en-US"/>
        </w:rPr>
        <w:t>бюджет</w:t>
      </w:r>
      <w:r>
        <w:rPr>
          <w:rFonts w:eastAsia="Calibri"/>
          <w:sz w:val="24"/>
          <w:szCs w:val="24"/>
          <w:lang w:eastAsia="en-US"/>
        </w:rPr>
        <w:t xml:space="preserve"> Октябрьского района и </w:t>
      </w:r>
      <w:r w:rsidRPr="00F42DAE">
        <w:rPr>
          <w:rFonts w:eastAsia="Calibri"/>
          <w:sz w:val="24"/>
          <w:szCs w:val="24"/>
          <w:lang w:eastAsia="en-US"/>
        </w:rPr>
        <w:t>бюджетов</w:t>
      </w:r>
      <w:r>
        <w:rPr>
          <w:rFonts w:eastAsia="Calibri"/>
          <w:sz w:val="24"/>
          <w:szCs w:val="24"/>
          <w:lang w:eastAsia="en-US"/>
        </w:rPr>
        <w:t xml:space="preserve"> муниципальных образований Октябрьского района</w:t>
      </w:r>
      <w:r w:rsidRPr="00F42DAE">
        <w:rPr>
          <w:rFonts w:eastAsia="Calibri"/>
          <w:sz w:val="24"/>
          <w:szCs w:val="24"/>
          <w:lang w:eastAsia="en-US"/>
        </w:rPr>
        <w:t>, выполненных в полном объеме</w:t>
      </w:r>
    </w:p>
    <w:p w:rsidR="00FD65A1" w:rsidRPr="00F42DAE" w:rsidRDefault="00FD65A1" w:rsidP="00FD65A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FD65A1" w:rsidRPr="00F42DAE" w:rsidTr="00E00A28">
        <w:tc>
          <w:tcPr>
            <w:tcW w:w="5211" w:type="dxa"/>
            <w:shd w:val="clear" w:color="auto" w:fill="auto"/>
          </w:tcPr>
          <w:p w:rsidR="00FD65A1" w:rsidRPr="00F42DAE" w:rsidRDefault="00FD65A1" w:rsidP="00E00A28">
            <w:pPr>
              <w:spacing w:line="36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Степень реализации основных мероприятий</w:t>
            </w:r>
          </w:p>
        </w:tc>
      </w:tr>
      <w:tr w:rsidR="00FD65A1" w:rsidRPr="00F42DAE" w:rsidTr="00E00A28">
        <w:tc>
          <w:tcPr>
            <w:tcW w:w="5211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D65A1" w:rsidRPr="00F42DAE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FD65A1" w:rsidRPr="00F42DAE" w:rsidTr="00E00A28">
        <w:tc>
          <w:tcPr>
            <w:tcW w:w="5211" w:type="dxa"/>
            <w:shd w:val="clear" w:color="auto" w:fill="auto"/>
            <w:vAlign w:val="center"/>
          </w:tcPr>
          <w:p w:rsidR="00FD65A1" w:rsidRPr="00F42DAE" w:rsidRDefault="00FD65A1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5A1" w:rsidRPr="00F42DAE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5A1" w:rsidRPr="00F42DAE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65A1" w:rsidRPr="00F42DAE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100%</w:t>
            </w:r>
          </w:p>
        </w:tc>
      </w:tr>
      <w:tr w:rsidR="00FD65A1" w:rsidRPr="00F42DAE" w:rsidTr="00E00A28">
        <w:tc>
          <w:tcPr>
            <w:tcW w:w="5211" w:type="dxa"/>
            <w:shd w:val="clear" w:color="auto" w:fill="auto"/>
          </w:tcPr>
          <w:p w:rsidR="00FD65A1" w:rsidRPr="00F42DAE" w:rsidRDefault="00FD65A1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 основные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приоритетные основные мероприятия,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>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FD65A1" w:rsidRPr="00F42DAE" w:rsidTr="00E00A28">
        <w:tc>
          <w:tcPr>
            <w:tcW w:w="5211" w:type="dxa"/>
            <w:shd w:val="clear" w:color="auto" w:fill="auto"/>
          </w:tcPr>
          <w:p w:rsidR="00FD65A1" w:rsidRPr="00F42DAE" w:rsidRDefault="00FD65A1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 основные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мероприятия, предусматривающие оказание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услуг (работ) на основании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заданий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65A1" w:rsidRPr="00E43356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FD65A1" w:rsidRPr="00F42DAE" w:rsidTr="00E00A28">
        <w:tc>
          <w:tcPr>
            <w:tcW w:w="5211" w:type="dxa"/>
            <w:shd w:val="clear" w:color="auto" w:fill="auto"/>
          </w:tcPr>
          <w:p w:rsidR="00FD65A1" w:rsidRPr="00F42DAE" w:rsidRDefault="00FD65A1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 иные основные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приоритетные основные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>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65A1" w:rsidRPr="00E43356" w:rsidRDefault="00FD65A1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65A1" w:rsidRPr="00E43356" w:rsidRDefault="00FD65A1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0C68F4" w:rsidRDefault="000C68F4"/>
    <w:sectPr w:rsidR="000C68F4" w:rsidSect="00FD65A1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A1"/>
    <w:rsid w:val="000C68F4"/>
    <w:rsid w:val="0043038B"/>
    <w:rsid w:val="00C66ED3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2021-02-25T13:20:00Z</dcterms:created>
  <dcterms:modified xsi:type="dcterms:W3CDTF">2021-02-25T13:20:00Z</dcterms:modified>
</cp:coreProperties>
</file>